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宋体" w:hAnsi="宋体" w:eastAsia="宋体" w:cs="宋体"/>
          <w:b/>
          <w:sz w:val="28"/>
          <w:szCs w:val="28"/>
        </w:rPr>
      </w:pPr>
      <w:bookmarkStart w:id="0" w:name="_GoBack"/>
      <w:bookmarkEnd w:id="0"/>
      <w:r>
        <w:rPr>
          <w:rFonts w:hint="eastAsia" w:ascii="宋体" w:hAnsi="宋体" w:eastAsia="宋体" w:cs="宋体"/>
          <w:b/>
          <w:sz w:val="28"/>
          <w:szCs w:val="28"/>
        </w:rPr>
        <w:t>附件2、韩国学校简介：</w:t>
      </w:r>
    </w:p>
    <w:p>
      <w:pPr>
        <w:spacing w:line="480" w:lineRule="exact"/>
        <w:ind w:firstLine="562" w:firstLineChars="200"/>
        <w:rPr>
          <w:rFonts w:ascii="宋体" w:hAnsi="宋体" w:eastAsia="宋体" w:cs="宋体"/>
          <w:b/>
          <w:bCs/>
          <w:sz w:val="28"/>
          <w:szCs w:val="28"/>
        </w:rPr>
      </w:pPr>
      <w:r>
        <w:rPr>
          <w:rFonts w:hint="eastAsia" w:ascii="宋体" w:hAnsi="宋体" w:eastAsia="宋体" w:cs="宋体"/>
          <w:b/>
          <w:bCs/>
          <w:sz w:val="28"/>
          <w:szCs w:val="28"/>
        </w:rPr>
        <w:t>（一）庆熙大学</w:t>
      </w:r>
    </w:p>
    <w:p>
      <w:pPr>
        <w:spacing w:line="480" w:lineRule="exact"/>
        <w:ind w:firstLine="560" w:firstLineChars="200"/>
        <w:rPr>
          <w:rFonts w:ascii="宋体" w:hAnsi="宋体" w:eastAsia="宋体" w:cs="宋体"/>
          <w:sz w:val="28"/>
          <w:szCs w:val="28"/>
        </w:rPr>
      </w:pPr>
      <w:r>
        <w:rPr>
          <w:rFonts w:hint="eastAsia" w:ascii="宋体" w:hAnsi="宋体" w:eastAsia="宋体" w:cs="宋体"/>
          <w:sz w:val="28"/>
          <w:szCs w:val="28"/>
        </w:rPr>
        <w:t>创办于1949年，韩国最著名的高等学府之一，韩国BK21工程、BK21PLUS工程重点建设大学、韩国KABEA认证大学、亚洲博雅大学联盟成员、韩国大学冰球联盟成员。曾多次被选为韩国最优秀大学以及韩国学生最渴望入读的学校。该校开设了人文、社会、理工、医学、音乐、体育等方面的100多个专业，其中在经营学、经济学、医学、后现代音乐、新闻信息学方面占据突出地位，并且正积极引入酒店观光经营学等新学部制度。</w:t>
      </w:r>
    </w:p>
    <w:p>
      <w:pPr>
        <w:spacing w:line="480" w:lineRule="exact"/>
        <w:ind w:firstLine="560" w:firstLineChars="200"/>
        <w:rPr>
          <w:rFonts w:ascii="宋体" w:hAnsi="宋体" w:eastAsia="宋体" w:cs="宋体"/>
          <w:sz w:val="28"/>
          <w:szCs w:val="28"/>
        </w:rPr>
      </w:pPr>
      <w:r>
        <w:rPr>
          <w:rFonts w:hint="eastAsia" w:ascii="宋体" w:hAnsi="宋体" w:eastAsia="宋体" w:cs="宋体"/>
          <w:sz w:val="28"/>
          <w:szCs w:val="28"/>
        </w:rPr>
        <w:t>在韩国中央日报2018年韩国大学综合排名中位列第6名。在2021年QS世界大学排名中位列第236位。2022年QS世界大学排名中为例第264位。</w:t>
      </w:r>
    </w:p>
    <w:p>
      <w:pPr>
        <w:spacing w:line="480" w:lineRule="exact"/>
        <w:ind w:firstLine="562" w:firstLineChars="200"/>
        <w:rPr>
          <w:rFonts w:ascii="宋体" w:hAnsi="宋体" w:eastAsia="宋体" w:cs="宋体"/>
          <w:b/>
          <w:bCs/>
          <w:sz w:val="28"/>
          <w:szCs w:val="28"/>
        </w:rPr>
      </w:pPr>
      <w:r>
        <w:rPr>
          <w:rFonts w:hint="eastAsia" w:ascii="宋体" w:hAnsi="宋体" w:eastAsia="宋体" w:cs="宋体"/>
          <w:b/>
          <w:bCs/>
          <w:sz w:val="28"/>
          <w:szCs w:val="28"/>
        </w:rPr>
        <w:t>（二）大邱大学</w:t>
      </w:r>
    </w:p>
    <w:p>
      <w:pPr>
        <w:spacing w:line="480" w:lineRule="exact"/>
        <w:ind w:firstLine="560" w:firstLineChars="200"/>
        <w:rPr>
          <w:rFonts w:ascii="宋体" w:hAnsi="宋体" w:eastAsia="宋体" w:cs="宋体"/>
          <w:sz w:val="28"/>
          <w:szCs w:val="28"/>
        </w:rPr>
      </w:pPr>
      <w:r>
        <w:rPr>
          <w:rFonts w:hint="eastAsia" w:ascii="宋体" w:hAnsi="宋体" w:eastAsia="宋体" w:cs="宋体"/>
          <w:sz w:val="28"/>
          <w:szCs w:val="28"/>
        </w:rPr>
        <w:t>创建于1956年，位于韩国第四大城市大邱市内，在校生20,000多名，是庆北地区综合性的私立大学，拥有12个学院及7个研究生院，设置本科、硕士、博士课程</w:t>
      </w:r>
      <w:r>
        <w:rPr>
          <w:rFonts w:hint="eastAsia" w:ascii="宋体" w:hAnsi="宋体" w:eastAsia="宋体" w:cs="宋体"/>
          <w:sz w:val="28"/>
          <w:szCs w:val="28"/>
          <w:lang w:eastAsia="zh-CN"/>
        </w:rPr>
        <w:t>。</w:t>
      </w:r>
    </w:p>
    <w:p>
      <w:pPr>
        <w:spacing w:line="480" w:lineRule="exact"/>
        <w:ind w:firstLine="560" w:firstLineChars="200"/>
        <w:rPr>
          <w:rFonts w:ascii="宋体" w:hAnsi="宋体" w:eastAsia="宋体" w:cs="宋体"/>
          <w:sz w:val="28"/>
          <w:szCs w:val="28"/>
        </w:rPr>
      </w:pPr>
      <w:r>
        <w:rPr>
          <w:rFonts w:hint="eastAsia" w:ascii="宋体" w:hAnsi="宋体" w:eastAsia="宋体" w:cs="宋体"/>
          <w:sz w:val="28"/>
          <w:szCs w:val="28"/>
        </w:rPr>
        <w:t>大邱大学2021年世界排名中位于韩国综合大学的33位，在韩国美丽校园榜中名列前十。大邱大学以每年两千多亿韩元的预算为基础，建设最尖端信息化校园，构建优秀的教育基础设施，特别是开设了外国留学生奖学金，以帮助外国学生减轻学费负担。同时，学校为了改善在校生的住宿条件和便利，正在计划建设全国院校中最大规模的宿舍区，其中包括外国留学生宿舍。</w:t>
      </w:r>
    </w:p>
    <w:p>
      <w:pPr>
        <w:spacing w:line="480" w:lineRule="exact"/>
        <w:ind w:firstLine="562" w:firstLineChars="200"/>
        <w:rPr>
          <w:rFonts w:ascii="宋体" w:hAnsi="宋体" w:eastAsia="宋体" w:cs="宋体"/>
          <w:b/>
          <w:bCs/>
          <w:sz w:val="28"/>
          <w:szCs w:val="28"/>
        </w:rPr>
      </w:pPr>
      <w:r>
        <w:rPr>
          <w:rFonts w:hint="eastAsia" w:ascii="宋体" w:hAnsi="宋体" w:eastAsia="宋体" w:cs="宋体"/>
          <w:b/>
          <w:bCs/>
          <w:sz w:val="28"/>
          <w:szCs w:val="28"/>
        </w:rPr>
        <w:t>（三）庆星大学</w:t>
      </w:r>
    </w:p>
    <w:p>
      <w:pPr>
        <w:spacing w:line="480" w:lineRule="exact"/>
        <w:ind w:firstLine="560" w:firstLineChars="200"/>
        <w:rPr>
          <w:rFonts w:ascii="宋体" w:hAnsi="宋体" w:eastAsia="宋体" w:cs="宋体"/>
          <w:sz w:val="28"/>
          <w:szCs w:val="28"/>
        </w:rPr>
      </w:pPr>
      <w:r>
        <w:rPr>
          <w:rFonts w:hint="eastAsia" w:ascii="宋体" w:hAnsi="宋体" w:eastAsia="宋体" w:cs="宋体"/>
          <w:sz w:val="28"/>
          <w:szCs w:val="28"/>
        </w:rPr>
        <w:t>成立于1955年，在校生约14000人</w:t>
      </w:r>
      <w:r>
        <w:rPr>
          <w:rFonts w:hint="eastAsia" w:ascii="宋体" w:hAnsi="宋体" w:eastAsia="宋体" w:cs="宋体"/>
          <w:sz w:val="28"/>
          <w:szCs w:val="28"/>
          <w:lang w:eastAsia="zh-CN"/>
        </w:rPr>
        <w:t>，</w:t>
      </w:r>
      <w:r>
        <w:rPr>
          <w:rFonts w:hint="eastAsia" w:ascii="宋体" w:hAnsi="宋体" w:eastAsia="宋体" w:cs="宋体"/>
          <w:sz w:val="28"/>
          <w:szCs w:val="28"/>
        </w:rPr>
        <w:t>设有本科、硕士、博士课程，下设文科、社会科学、商经、理科、工科、艺术、生命保健、药学等10个学院</w:t>
      </w:r>
      <w:r>
        <w:rPr>
          <w:rFonts w:hint="eastAsia" w:ascii="宋体" w:hAnsi="宋体" w:eastAsia="宋体" w:cs="宋体"/>
          <w:sz w:val="28"/>
          <w:szCs w:val="28"/>
          <w:lang w:eastAsia="zh-CN"/>
        </w:rPr>
        <w:t>。</w:t>
      </w:r>
      <w:r>
        <w:rPr>
          <w:rFonts w:hint="eastAsia" w:ascii="宋体" w:hAnsi="宋体" w:eastAsia="宋体" w:cs="宋体"/>
          <w:sz w:val="28"/>
          <w:szCs w:val="28"/>
        </w:rPr>
        <w:t>2013年被韩国教育部和法务部评选为釜山第一批外国留学生招生管理优秀认证大学，2015年获得中小企业创业优秀大学称号，2017年获得韩国发明振兴会知识财产教育优秀大学称号，2018年获得韩国研究集团HK支援产业7年84亿韩元的支持，2019年获得韩国第四次改革大学产业智能型汽车配件设计等6个专业支援金50亿韩元，以及教育部大学改革支援产业48亿韩元的支持，2020年获得韩国产业人力部海外就业研修产业优秀大学称号。</w:t>
      </w:r>
    </w:p>
    <w:p>
      <w:pPr>
        <w:spacing w:line="480" w:lineRule="exact"/>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EC58FE"/>
    <w:rsid w:val="003155F7"/>
    <w:rsid w:val="007214D9"/>
    <w:rsid w:val="007B5775"/>
    <w:rsid w:val="008672BE"/>
    <w:rsid w:val="00C61837"/>
    <w:rsid w:val="34EC58FE"/>
    <w:rsid w:val="5B6F156C"/>
    <w:rsid w:val="75150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8"/>
    <w:uiPriority w:val="0"/>
    <w:pPr>
      <w:jc w:val="left"/>
    </w:pPr>
  </w:style>
  <w:style w:type="paragraph" w:styleId="3">
    <w:name w:val="Balloon Text"/>
    <w:basedOn w:val="1"/>
    <w:link w:val="10"/>
    <w:qFormat/>
    <w:uiPriority w:val="0"/>
    <w:rPr>
      <w:rFonts w:ascii="宋体" w:eastAsia="宋体"/>
      <w:sz w:val="18"/>
      <w:szCs w:val="18"/>
    </w:rPr>
  </w:style>
  <w:style w:type="paragraph" w:styleId="4">
    <w:name w:val="annotation subject"/>
    <w:basedOn w:val="2"/>
    <w:next w:val="2"/>
    <w:link w:val="9"/>
    <w:uiPriority w:val="0"/>
    <w:rPr>
      <w:b/>
      <w:bCs/>
    </w:rPr>
  </w:style>
  <w:style w:type="character" w:styleId="7">
    <w:name w:val="annotation reference"/>
    <w:basedOn w:val="6"/>
    <w:uiPriority w:val="0"/>
    <w:rPr>
      <w:sz w:val="21"/>
      <w:szCs w:val="21"/>
    </w:rPr>
  </w:style>
  <w:style w:type="character" w:customStyle="1" w:styleId="8">
    <w:name w:val="批注文字字符"/>
    <w:basedOn w:val="6"/>
    <w:link w:val="2"/>
    <w:qFormat/>
    <w:uiPriority w:val="0"/>
    <w:rPr>
      <w:kern w:val="2"/>
      <w:sz w:val="21"/>
      <w:szCs w:val="22"/>
    </w:rPr>
  </w:style>
  <w:style w:type="character" w:customStyle="1" w:styleId="9">
    <w:name w:val="批注主题字符"/>
    <w:basedOn w:val="8"/>
    <w:link w:val="4"/>
    <w:qFormat/>
    <w:uiPriority w:val="0"/>
    <w:rPr>
      <w:b/>
      <w:bCs/>
      <w:kern w:val="2"/>
      <w:sz w:val="21"/>
      <w:szCs w:val="22"/>
    </w:rPr>
  </w:style>
  <w:style w:type="character" w:customStyle="1" w:styleId="10">
    <w:name w:val="批注框文本字符"/>
    <w:basedOn w:val="6"/>
    <w:link w:val="3"/>
    <w:qFormat/>
    <w:uiPriority w:val="0"/>
    <w:rPr>
      <w:rFonts w:ascii="宋体" w:eastAsia="宋体"/>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746</Words>
  <Characters>823</Characters>
  <Lines>6</Lines>
  <Paragraphs>1</Paragraphs>
  <TotalTime>1</TotalTime>
  <ScaleCrop>false</ScaleCrop>
  <LinksUpToDate>false</LinksUpToDate>
  <CharactersWithSpaces>823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2022-03-31T10:12:00Z</dcterms:created>
  <dc:creator>庞艳松</dc:creator>
  <cp:lastModifiedBy>庞艳松</cp:lastModifiedBy>
  <dcterms:modified xsi:type="dcterms:W3CDTF">2023-04-10T08:53:36Z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98F326C1DF1D41A9B03F8DC1D3026ACE_13</vt:lpwstr>
  </property>
</Properties>
</file>