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leftChars="0" w:right="0" w:firstLine="0" w:firstLineChars="0"/>
        <w:jc w:val="left"/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Hans"/>
        </w:rPr>
      </w:pP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附件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Hans"/>
        </w:rPr>
        <w:t>1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3979" w:firstLineChars="1658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案例撰写说明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0" w:name="bookmark3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一</w:t>
      </w:r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、案例结构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1" w:name="bookmark34"/>
      <w:bookmarkEnd w:id="1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1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标题。鲜明反映案例的核心内容及特色，可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采取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主副标题形式。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2" w:name="bookmark3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2</w:t>
      </w:r>
      <w:bookmarkEnd w:id="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.摘要。简明概括案例主要内容，包括主要举措、取得成效等</w:t>
      </w:r>
      <w:bookmarkStart w:id="3" w:name="bookmark36"/>
      <w:bookmarkEnd w:id="3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3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探索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/>
        </w:rPr>
        <w:t>背景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。分析面临的挑战与存在的问题，反映案例的必要性和迫切性。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4" w:name="bookmark37"/>
      <w:bookmarkEnd w:id="4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4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主要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/>
        </w:rPr>
        <w:t>做法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。围绕案例主题，分层次撰写案例实施的关键举措。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5" w:name="bookmark38"/>
      <w:bookmarkEnd w:id="5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5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感受体会或成果成效。介绍感受体会或取得的成效，以及下一步的举措。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6" w:name="bookmark3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二</w:t>
      </w:r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、文字要求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7" w:name="bookmark40"/>
      <w:bookmarkEnd w:id="7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1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体例要求。案例中未能详述的内容，可作为辅助材料以附件形式加以补充。辅助材料不做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字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数、形式等要求，可以是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PPT、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宣传册、视频资料等文件。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8" w:name="bookmark41"/>
      <w:bookmarkEnd w:id="8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案例表述。案例要围绕主题，突出创新点，不要面面俱到；案例成果来源于实践，要结合实际情况进行理论、做法等方面的阐述，兼顾科学性、系统性和可操作性；以机构（学校、行政部门等）名义报送案例时，应以第三人称阐述，不可采用第一或第二人称，一般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机构简称，不要采用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Hans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我们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Hans"/>
        </w:rPr>
        <w:t>”“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/>
        </w:rPr>
        <w:t>”等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简称；案例文字表述要科学、 准确、清楚、朴素。各类表格、数据、计量单位等要按照公开出版物的标准编排。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default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sectPr>
          <w:footnotePr>
            <w:numFmt w:val="decimal"/>
          </w:footnotePr>
          <w:pgSz w:w="16840" w:h="11900" w:orient="landscape"/>
          <w:pgMar w:top="1650" w:right="2548" w:bottom="1024" w:left="2821" w:header="2120" w:footer="2393" w:gutter="0"/>
          <w:cols w:space="720" w:num="1"/>
          <w:rtlGutter w:val="0"/>
          <w:docGrid w:linePitch="360" w:charSpace="0"/>
        </w:sectPr>
      </w:pPr>
      <w:bookmarkStart w:id="9" w:name="bookmark42"/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案例层次。案例层次不宜太多，标题不要超过四级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  <w:bookmarkStart w:id="10" w:name="_GoBack"/>
      <w:bookmarkEnd w:id="1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BAAA"/>
    <w:rsid w:val="5FEFBAAA"/>
    <w:rsid w:val="67FBC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2022-08-28T02:58:00Z</dcterms:created>
  <dc:creator>偷萝卜贼</dc:creator>
  <cp:lastModifiedBy>偷萝卜贼</cp:lastModifiedBy>
  <dcterms:modified xsi:type="dcterms:W3CDTF">2022-08-27T19:01:41Z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F54B7C52D171B901DFF8096330049079</vt:lpwstr>
  </property>
</Properties>
</file>